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E5" w:rsidRPr="009873E5" w:rsidRDefault="00CD5B35" w:rsidP="009873E5">
      <w:pPr>
        <w:pStyle w:val="StandardWeb"/>
        <w:spacing w:before="0" w:beforeAutospacing="0" w:after="0" w:afterAutospacing="0"/>
      </w:pPr>
      <w:r w:rsidRPr="00CD5B35">
        <w:br/>
      </w:r>
      <w:r w:rsidRPr="00CD5B35">
        <w:br/>
      </w:r>
      <w:r w:rsidR="009873E5" w:rsidRPr="009873E5">
        <w:rPr>
          <w:color w:val="000000"/>
        </w:rPr>
        <w:t>POLIKLINIKA ZA REHABILITACIJU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SLUŠANJA I GOVORA SUVAG KARLOVAC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Karlovac 29.07.2025.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Br: 2133-32– 550-25                                                </w:t>
      </w:r>
    </w:p>
    <w:p w:rsidR="009873E5" w:rsidRDefault="009873E5" w:rsidP="009873E5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SKRAĆENI  ZAPISNIK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  48. sjednice Upravnog vijeća Poliklinike za rehabilitaciju slušanja i govora SUVAG Karlovac održane 29.07.2025. god.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članku 7. Poslovnika o radu kojim je propisano da sjednica Upravnog vijeća u određenim slučajevima može biti održana elektroničkim putem, uz prethodnu dostavu materijala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mailom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kojim se odlučuje.</w:t>
      </w: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Glasovanje se vrši izjašnjavanjem svakog člana Upravnog vijeća elektroničkim putem,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mailom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Nazočni članovi Upravnog vijeća;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Bernardo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Pahor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dipl. pol.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Igor Šoštarić,struč.spec.oec.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Ivana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Jakin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mag.iur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Biserka Matasić,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mag.cin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Vedrana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Masten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logopedije 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Ostali nazočni: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Vesna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Pavlačić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logopedije – ravnatelj Poliklinike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Konstatirano da imamo kvorum za 48 sjednicu UV</w:t>
      </w:r>
    </w:p>
    <w:p w:rsid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 N E V N I     R E D </w:t>
      </w:r>
    </w:p>
    <w:p w:rsidR="009873E5" w:rsidRPr="009873E5" w:rsidRDefault="009873E5" w:rsidP="009873E5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Donošenje Odluke o prihvaćanju polugodišnjeg izvještaja o izvršenju financijskog plana za 2025.god s obrazloženjima</w:t>
      </w:r>
    </w:p>
    <w:p w:rsidR="009873E5" w:rsidRPr="009873E5" w:rsidRDefault="009873E5" w:rsidP="009873E5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Donošenje Odluke o prihvaćanju polugodišnjeg izvještaja o izvršenju  višegodišnjeg plana uravnoteženja za 2025.god s obrazloženjima</w:t>
      </w:r>
    </w:p>
    <w:p w:rsidR="009873E5" w:rsidRPr="009873E5" w:rsidRDefault="009873E5" w:rsidP="009873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jednoglasno prihvaćen.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Ad.1) </w:t>
      </w:r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prihvaćanju polugodišnjeg izvještaja o izvršenju financijskog plana za 2025.god s obrazloženjima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Usvaja se polugodišnje izvješće o izvršenju financijskog plana Poliklinike SUVAG Karlovac za 2025. godinu s obrazloženjima </w:t>
      </w:r>
    </w:p>
    <w:p w:rsid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Ad.2.)</w:t>
      </w: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Donošenje Odluke o prihvaćanju polugodišnjeg izvještaja o izvršenju višegodišnjeg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plana uravnoteženja za 2025.god s obrazloženjima</w:t>
      </w:r>
    </w:p>
    <w:p w:rsidR="009873E5" w:rsidRPr="009873E5" w:rsidRDefault="009873E5" w:rsidP="0098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Usvaja se polugodišnje izvješće  o izvršenju višegodišnjeg plana uravnoteženja Poliklinike SUVAG Karlovac za 2025. godinu s obrazloženjima.</w:t>
      </w:r>
    </w:p>
    <w:p w:rsidR="009873E5" w:rsidRPr="009873E5" w:rsidRDefault="009873E5" w:rsidP="009873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ZAPISNIČAR:                                                    PREDSJEDNIK UPRAVNOG VIJEĆA:</w:t>
      </w:r>
    </w:p>
    <w:p w:rsidR="009873E5" w:rsidRPr="009873E5" w:rsidRDefault="009873E5" w:rsidP="009873E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Biserka Matasić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mag.cin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                                        Bernardo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Pahor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dipl.pol</w:t>
      </w:r>
      <w:proofErr w:type="spellEnd"/>
      <w:r w:rsidRPr="009873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    </w:t>
      </w:r>
    </w:p>
    <w:p w:rsidR="00E5131C" w:rsidRDefault="009873E5" w:rsidP="00CD5B35"/>
    <w:sectPr w:rsidR="00E5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A23"/>
    <w:multiLevelType w:val="hybridMultilevel"/>
    <w:tmpl w:val="79AC2B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A7147"/>
    <w:multiLevelType w:val="multilevel"/>
    <w:tmpl w:val="F3D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D76AD"/>
    <w:multiLevelType w:val="hybridMultilevel"/>
    <w:tmpl w:val="2BB2B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28FF"/>
    <w:multiLevelType w:val="multilevel"/>
    <w:tmpl w:val="E4A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35"/>
    <w:rsid w:val="0003503F"/>
    <w:rsid w:val="009873E5"/>
    <w:rsid w:val="00CD5B35"/>
    <w:rsid w:val="00DE164F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87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8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 klc</dc:creator>
  <cp:lastModifiedBy>Suvag klc</cp:lastModifiedBy>
  <cp:revision>3</cp:revision>
  <dcterms:created xsi:type="dcterms:W3CDTF">2025-07-22T10:02:00Z</dcterms:created>
  <dcterms:modified xsi:type="dcterms:W3CDTF">2025-07-29T10:22:00Z</dcterms:modified>
</cp:coreProperties>
</file>